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Aryanna Raskin </w:t>
      </w:r>
      <w:r>
        <w:rPr>
          <w:color w:val="000000"/>
          <w:sz w:val="31"/>
          <w:szCs w:val="31"/>
        </w:rPr>
        <w:t xml:space="preserve"> </w:t>
      </w:r>
    </w:p>
    <w:p w14:paraId="00000002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>Tampa, F</w:t>
      </w:r>
      <w:r>
        <w:t>L</w:t>
      </w:r>
      <w:r>
        <w:rPr>
          <w:color w:val="000000"/>
        </w:rPr>
        <w:t xml:space="preserve">  </w:t>
      </w:r>
    </w:p>
    <w:p w14:paraId="00000003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Email: araskin99@gmail.com | Phone: (954) 330-3080  </w:t>
      </w:r>
    </w:p>
    <w:p w14:paraId="00000004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right="1692"/>
        <w:jc w:val="center"/>
        <w:rPr>
          <w:b/>
          <w:color w:val="000000"/>
        </w:rPr>
      </w:pPr>
      <w:r>
        <w:t xml:space="preserve">              </w:t>
      </w:r>
      <w:r>
        <w:rPr>
          <w:b/>
          <w:color w:val="000000"/>
        </w:rPr>
        <w:t xml:space="preserve">Human Resource Generalist                  Customer Service  </w:t>
      </w:r>
    </w:p>
    <w:p w14:paraId="00000005" w14:textId="6F0F94BB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3"/>
        <w:rPr>
          <w:b/>
          <w:color w:val="000000"/>
        </w:rPr>
      </w:pPr>
      <w:r>
        <w:rPr>
          <w:b/>
        </w:rPr>
        <w:t xml:space="preserve">                     </w:t>
      </w:r>
      <w:r w:rsidR="00766692">
        <w:rPr>
          <w:b/>
          <w:color w:val="000000"/>
        </w:rPr>
        <w:t>Corporate Investigations</w:t>
      </w:r>
      <w:r>
        <w:rPr>
          <w:b/>
          <w:color w:val="000000"/>
        </w:rPr>
        <w:t xml:space="preserve">                        C</w:t>
      </w:r>
      <w:r w:rsidR="0002607D">
        <w:rPr>
          <w:b/>
          <w:color w:val="000000"/>
        </w:rPr>
        <w:t>ompliance</w:t>
      </w:r>
      <w:r>
        <w:rPr>
          <w:b/>
          <w:color w:val="000000"/>
        </w:rPr>
        <w:t xml:space="preserve">  </w:t>
      </w:r>
    </w:p>
    <w:p w14:paraId="00000006" w14:textId="56C2DA0C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4"/>
        <w:rPr>
          <w:b/>
          <w:color w:val="000000"/>
        </w:rPr>
      </w:pPr>
      <w:r>
        <w:rPr>
          <w:b/>
        </w:rPr>
        <w:t xml:space="preserve">                     </w:t>
      </w:r>
      <w:r>
        <w:rPr>
          <w:b/>
          <w:color w:val="000000"/>
        </w:rPr>
        <w:t xml:space="preserve">Diversity and Inclusion                          </w:t>
      </w:r>
      <w:r>
        <w:rPr>
          <w:b/>
        </w:rPr>
        <w:t xml:space="preserve"> Ca</w:t>
      </w:r>
      <w:r>
        <w:rPr>
          <w:b/>
          <w:color w:val="000000"/>
        </w:rPr>
        <w:t>se</w:t>
      </w:r>
      <w:r>
        <w:rPr>
          <w:b/>
        </w:rPr>
        <w:t xml:space="preserve"> </w:t>
      </w:r>
      <w:r>
        <w:rPr>
          <w:b/>
          <w:color w:val="000000"/>
        </w:rPr>
        <w:t xml:space="preserve">Management  </w:t>
      </w:r>
    </w:p>
    <w:p w14:paraId="00000007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28" w:lineRule="auto"/>
        <w:ind w:left="1431" w:right="807" w:firstLine="15"/>
        <w:rPr>
          <w:color w:val="000000"/>
        </w:rPr>
      </w:pPr>
      <w:r>
        <w:rPr>
          <w:b/>
          <w:color w:val="000000"/>
        </w:rPr>
        <w:t>Degrees: Sociology Major</w:t>
      </w:r>
      <w:r>
        <w:rPr>
          <w:color w:val="000000"/>
        </w:rPr>
        <w:t xml:space="preserve">, Florida Atlantic University 2020    </w:t>
      </w:r>
    </w:p>
    <w:p w14:paraId="00000008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left="1436" w:firstLine="12"/>
        <w:rPr>
          <w:color w:val="000000"/>
        </w:rPr>
      </w:pPr>
      <w:r>
        <w:rPr>
          <w:b/>
          <w:color w:val="000000"/>
        </w:rPr>
        <w:t>Languages:</w:t>
      </w:r>
      <w:r>
        <w:rPr>
          <w:color w:val="000000"/>
        </w:rPr>
        <w:t xml:space="preserve"> American Sign Language and familiar with </w:t>
      </w:r>
      <w:r>
        <w:t>Spanish</w:t>
      </w:r>
      <w:r>
        <w:rPr>
          <w:color w:val="000000"/>
        </w:rPr>
        <w:t xml:space="preserve">  </w:t>
      </w:r>
    </w:p>
    <w:p w14:paraId="00000009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left="1436" w:firstLine="12"/>
        <w:rPr>
          <w:color w:val="000000"/>
        </w:rPr>
      </w:pPr>
      <w:r>
        <w:rPr>
          <w:b/>
          <w:color w:val="000000"/>
        </w:rPr>
        <w:t>Technologies:</w:t>
      </w:r>
      <w:r>
        <w:rPr>
          <w:color w:val="000000"/>
        </w:rPr>
        <w:t xml:space="preserve"> Microsoft 365, UKG, Paylocity, QuickBooks, Google Suites</w:t>
      </w:r>
      <w:r>
        <w:t>, Canva, PEP</w:t>
      </w:r>
      <w:r>
        <w:rPr>
          <w:color w:val="000000"/>
        </w:rPr>
        <w:t xml:space="preserve"> </w:t>
      </w:r>
    </w:p>
    <w:p w14:paraId="0000000A" w14:textId="77777777" w:rsidR="00917E85" w:rsidRDefault="00917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0B" w14:textId="77777777" w:rsidR="00917E8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pict w14:anchorId="22DEBD18">
          <v:rect id="_x0000_i1025" style="width:0;height:1.5pt" o:hralign="center" o:hrstd="t" o:hr="t" fillcolor="#a0a0a0" stroked="f"/>
        </w:pict>
      </w:r>
    </w:p>
    <w:p w14:paraId="0000000C" w14:textId="77777777" w:rsidR="00917E85" w:rsidRPr="00766692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bCs/>
          <w:color w:val="000000"/>
        </w:rPr>
      </w:pPr>
      <w:r w:rsidRPr="00766692">
        <w:rPr>
          <w:b/>
          <w:bCs/>
          <w:color w:val="000000"/>
        </w:rPr>
        <w:t xml:space="preserve">WORK HISTORY  </w:t>
      </w:r>
    </w:p>
    <w:p w14:paraId="0000000D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 w:line="240" w:lineRule="auto"/>
        <w:ind w:left="7"/>
        <w:rPr>
          <w:color w:val="000000"/>
        </w:rPr>
      </w:pPr>
      <w:r>
        <w:rPr>
          <w:b/>
          <w:color w:val="000000"/>
        </w:rPr>
        <w:t>Human Resource &amp; Operations Specialist</w:t>
      </w:r>
      <w:r>
        <w:rPr>
          <w:color w:val="000000"/>
        </w:rPr>
        <w:t xml:space="preserve">  </w:t>
      </w:r>
    </w:p>
    <w:p w14:paraId="0000000E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</w:rPr>
      </w:pPr>
      <w:r>
        <w:t>Benefytt Technologies</w:t>
      </w:r>
      <w:r>
        <w:rPr>
          <w:color w:val="000000"/>
        </w:rPr>
        <w:t xml:space="preserve">, </w:t>
      </w:r>
      <w:r>
        <w:t>Tampa</w:t>
      </w:r>
      <w:r>
        <w:rPr>
          <w:color w:val="000000"/>
        </w:rPr>
        <w:t>, F</w:t>
      </w:r>
      <w:r>
        <w:t>L</w:t>
      </w:r>
      <w:r>
        <w:rPr>
          <w:color w:val="000000"/>
        </w:rPr>
        <w:t xml:space="preserve">  </w:t>
      </w:r>
    </w:p>
    <w:p w14:paraId="0000000F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</w:rPr>
      </w:pPr>
      <w:r>
        <w:rPr>
          <w:color w:val="000000"/>
        </w:rPr>
        <w:t>12/2020-01/</w:t>
      </w:r>
      <w:r>
        <w:t>2024</w:t>
      </w:r>
      <w:r>
        <w:rPr>
          <w:color w:val="000000"/>
        </w:rPr>
        <w:t xml:space="preserve">  </w:t>
      </w:r>
    </w:p>
    <w:p w14:paraId="00000010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32" w:lineRule="auto"/>
        <w:ind w:left="370" w:right="1537"/>
        <w:rPr>
          <w:color w:val="000000"/>
        </w:rPr>
      </w:pPr>
      <w:r>
        <w:rPr>
          <w:color w:val="000000"/>
        </w:rPr>
        <w:t>● Managed and oversaw the maintenance and tracking of company licensure, including licenses for sales agents within the organization, ensuring compliance with regulatory standards</w:t>
      </w:r>
    </w:p>
    <w:p w14:paraId="00000011" w14:textId="66063119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70"/>
      </w:pPr>
      <w:bookmarkStart w:id="0" w:name="_Hlk164149934"/>
      <w:r>
        <w:t xml:space="preserve">●Administered weekly payroll approval procedures utilizing UKG system, </w:t>
      </w:r>
      <w:r w:rsidR="00766692">
        <w:t xml:space="preserve">Workday </w:t>
      </w:r>
      <w:r>
        <w:t>ensuring accuracy and timeliness in payroll processing</w:t>
      </w:r>
    </w:p>
    <w:bookmarkEnd w:id="0"/>
    <w:p w14:paraId="43490CC2" w14:textId="77777777" w:rsidR="00766692" w:rsidRDefault="00BC72E7" w:rsidP="00766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70"/>
        <w:rPr>
          <w:color w:val="000000"/>
        </w:rPr>
      </w:pPr>
      <w:r>
        <w:rPr>
          <w:color w:val="000000"/>
        </w:rPr>
        <w:t xml:space="preserve">●Verified and processed comprehensive onboarding documentation, including background checks and identification documents, adhering strictly to company </w:t>
      </w:r>
    </w:p>
    <w:p w14:paraId="27294E5C" w14:textId="1D6BB08E" w:rsidR="00766692" w:rsidRDefault="00766692" w:rsidP="00766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70"/>
      </w:pPr>
      <w:r>
        <w:t xml:space="preserve">●Corporate investigations related to employee complaints, discrimination, diversity, </w:t>
      </w:r>
      <w:r w:rsidR="0002607D">
        <w:t>EEOC</w:t>
      </w:r>
      <w:r>
        <w:t xml:space="preserve">, HIPAA </w:t>
      </w:r>
      <w:r w:rsidR="007563AC">
        <w:t xml:space="preserve">compliance </w:t>
      </w:r>
      <w:r>
        <w:t xml:space="preserve">violations. </w:t>
      </w:r>
    </w:p>
    <w:p w14:paraId="00000013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70"/>
        <w:rPr>
          <w:color w:val="000000"/>
        </w:rPr>
      </w:pPr>
      <w:r>
        <w:rPr>
          <w:color w:val="000000"/>
        </w:rPr>
        <w:t>● Assisted line managers in navigating HR processes, including performance management, employee engagement, coaching, training, conflict resolution, and interpretation of employment policies and practices, fostering a positive and productive work environment</w:t>
      </w:r>
    </w:p>
    <w:p w14:paraId="00000014" w14:textId="0250C7DB" w:rsidR="00917E85" w:rsidRDefault="00BC72E7">
      <w:pPr>
        <w:widowControl w:val="0"/>
        <w:spacing w:line="240" w:lineRule="auto"/>
        <w:ind w:left="370"/>
        <w:rPr>
          <w:color w:val="000000"/>
        </w:rPr>
      </w:pPr>
      <w:r>
        <w:t xml:space="preserve">● Demonstrated unwavering adherence to compliance standards governing insurance sales agents and federal regulations, mitigating </w:t>
      </w:r>
      <w:r w:rsidR="007563AC">
        <w:t>risk,</w:t>
      </w:r>
      <w:r>
        <w:t xml:space="preserve"> and ensuring adherence to legal obligations</w:t>
      </w:r>
      <w:r w:rsidR="007563AC">
        <w:t>.</w:t>
      </w:r>
    </w:p>
    <w:p w14:paraId="00000015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2"/>
        <w:rPr>
          <w:color w:val="000000"/>
        </w:rPr>
      </w:pPr>
      <w:r>
        <w:rPr>
          <w:b/>
          <w:color w:val="000000"/>
        </w:rPr>
        <w:t xml:space="preserve">Guest Services </w:t>
      </w:r>
      <w:r>
        <w:rPr>
          <w:color w:val="000000"/>
        </w:rPr>
        <w:t xml:space="preserve"> </w:t>
      </w:r>
    </w:p>
    <w:p w14:paraId="00000016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color w:val="000000"/>
        </w:rPr>
      </w:pPr>
      <w:r>
        <w:rPr>
          <w:color w:val="000000"/>
        </w:rPr>
        <w:t xml:space="preserve">Hilton, Tampa, </w:t>
      </w:r>
      <w:r>
        <w:t>FL</w:t>
      </w:r>
      <w:r>
        <w:rPr>
          <w:color w:val="000000"/>
        </w:rPr>
        <w:t xml:space="preserve">  </w:t>
      </w:r>
    </w:p>
    <w:p w14:paraId="00000017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6/2023-Current  </w:t>
      </w:r>
    </w:p>
    <w:p w14:paraId="00000018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370"/>
        <w:rPr>
          <w:color w:val="000000"/>
        </w:rPr>
      </w:pPr>
      <w:r>
        <w:t>●D</w:t>
      </w:r>
      <w:r>
        <w:rPr>
          <w:color w:val="000000"/>
        </w:rPr>
        <w:t>emonstrated adeptness in resolving conflicts and addressing customer concerns with professionalism and tact</w:t>
      </w:r>
    </w:p>
    <w:p w14:paraId="00000019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  <w:rPr>
          <w:color w:val="000000"/>
        </w:rPr>
      </w:pPr>
      <w:r>
        <w:rPr>
          <w:color w:val="000000"/>
        </w:rPr>
        <w:t xml:space="preserve">● Problem Solving complaints from guests.  </w:t>
      </w:r>
    </w:p>
    <w:p w14:paraId="0000001A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  <w:rPr>
          <w:color w:val="000000"/>
        </w:rPr>
      </w:pPr>
      <w:r>
        <w:rPr>
          <w:color w:val="000000"/>
        </w:rPr>
        <w:t xml:space="preserve">● Training new staff and reservations.  </w:t>
      </w:r>
    </w:p>
    <w:p w14:paraId="0000001B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</w:pPr>
      <w:r>
        <w:t>●Actively pursued opportunities for professional development to stay abreast of industry trends and enhance job performance</w:t>
      </w:r>
    </w:p>
    <w:p w14:paraId="0000001C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</w:pPr>
      <w:r>
        <w:rPr>
          <w:color w:val="000000"/>
        </w:rPr>
        <w:t xml:space="preserve">● </w:t>
      </w:r>
      <w:r>
        <w:t>Worked collaboratively with team members to implement new and current procedures that enhanced efficiency and customer satisfaction</w:t>
      </w:r>
      <w:r>
        <w:rPr>
          <w:color w:val="000000"/>
        </w:rPr>
        <w:t xml:space="preserve"> </w:t>
      </w:r>
    </w:p>
    <w:p w14:paraId="0000001D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 xml:space="preserve">Diversity and Inclusion Specialist  </w:t>
      </w:r>
    </w:p>
    <w:p w14:paraId="0000001E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color w:val="000000"/>
        </w:rPr>
      </w:pPr>
      <w:r>
        <w:rPr>
          <w:color w:val="000000"/>
        </w:rPr>
        <w:t>FAU, Boca Raton, F</w:t>
      </w:r>
      <w:r>
        <w:t>L</w:t>
      </w:r>
      <w:r>
        <w:rPr>
          <w:color w:val="000000"/>
        </w:rPr>
        <w:t xml:space="preserve">  </w:t>
      </w:r>
    </w:p>
    <w:p w14:paraId="0000001F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color w:val="000000"/>
        </w:rPr>
      </w:pPr>
      <w:r>
        <w:rPr>
          <w:color w:val="000000"/>
        </w:rPr>
        <w:t xml:space="preserve">11/2019-8/2020  </w:t>
      </w:r>
    </w:p>
    <w:p w14:paraId="00000020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</w:pPr>
      <w:r>
        <w:rPr>
          <w:color w:val="000000"/>
        </w:rPr>
        <w:t xml:space="preserve">● </w:t>
      </w:r>
      <w:r>
        <w:t>Established robust metrics to measure the success of diversity and inclusion initiatives, analyzing data to identify trends and opportunities for enhancement, resulting in measurable improvements in employee engagement and retention</w:t>
      </w:r>
    </w:p>
    <w:p w14:paraId="00000021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  <w:rPr>
          <w:color w:val="000000"/>
        </w:rPr>
      </w:pPr>
      <w:r>
        <w:t>●</w:t>
      </w:r>
      <w:r>
        <w:rPr>
          <w:color w:val="000000"/>
        </w:rPr>
        <w:t>Orchestrated the strategic development and implementation of innovative diversity and inclusion initiatives, leveraging data-driven insights to drive organizational change and foster a culture of inclusivity</w:t>
      </w:r>
    </w:p>
    <w:p w14:paraId="00000022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</w:pPr>
      <w:r>
        <w:t>●Demonstrated strong leadership by spearheading cross-functional diversity and inclusion programs and fostering meaningful dialogue with stakeholders to cultivate a culture that values diversity and promotes inclusion</w:t>
      </w:r>
    </w:p>
    <w:p w14:paraId="00000023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  <w:rPr>
          <w:color w:val="000000"/>
        </w:rPr>
      </w:pPr>
      <w:r>
        <w:rPr>
          <w:color w:val="000000"/>
        </w:rPr>
        <w:t>●</w:t>
      </w:r>
      <w:r>
        <w:t>Designed and delivered interactive training programs on topics related to diversity, equity, and inclusion, fostering a culture of awareness and understanding among employees and leaders</w:t>
      </w:r>
    </w:p>
    <w:p w14:paraId="00000024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</w:pPr>
      <w:r>
        <w:t>●Led the development and implementation of inclusive policies, programs, and procedures, ensuring compliance with regulatory requirements while fostering a culture of diversity and belonging</w:t>
      </w:r>
    </w:p>
    <w:p w14:paraId="00000025" w14:textId="77777777" w:rsidR="00917E85" w:rsidRDefault="00917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</w:pPr>
    </w:p>
    <w:p w14:paraId="00000026" w14:textId="77777777" w:rsidR="00917E8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</w:pPr>
      <w:r>
        <w:pict w14:anchorId="4C5E3A2F">
          <v:rect id="_x0000_i1026" style="width:0;height:1.5pt" o:hralign="center" o:hrstd="t" o:hr="t" fillcolor="#a0a0a0" stroked="f"/>
        </w:pict>
      </w:r>
    </w:p>
    <w:p w14:paraId="00000027" w14:textId="77777777" w:rsidR="00917E85" w:rsidRDefault="00917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</w:pPr>
    </w:p>
    <w:p w14:paraId="00000028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b/>
          <w:color w:val="000000"/>
        </w:rPr>
        <w:t>EDUCATION</w:t>
      </w:r>
      <w:r>
        <w:rPr>
          <w:color w:val="000000"/>
        </w:rPr>
        <w:t xml:space="preserve">  </w:t>
      </w:r>
    </w:p>
    <w:p w14:paraId="00000029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 w:line="240" w:lineRule="auto"/>
        <w:ind w:left="7" w:right="1067"/>
        <w:jc w:val="center"/>
        <w:rPr>
          <w:color w:val="000000"/>
        </w:rPr>
      </w:pPr>
      <w:r>
        <w:rPr>
          <w:b/>
          <w:color w:val="000000"/>
        </w:rPr>
        <w:t>Bachelor of Arts</w:t>
      </w:r>
      <w:r>
        <w:rPr>
          <w:b/>
        </w:rPr>
        <w:t xml:space="preserve"> </w:t>
      </w:r>
      <w:r>
        <w:rPr>
          <w:b/>
          <w:color w:val="000000"/>
        </w:rPr>
        <w:t>Sociology</w:t>
      </w:r>
      <w:r>
        <w:rPr>
          <w:color w:val="000000"/>
        </w:rPr>
        <w:t xml:space="preserve">, FAU                                                    </w:t>
      </w:r>
      <w:r>
        <w:rPr>
          <w:b/>
          <w:color w:val="000000"/>
        </w:rPr>
        <w:t xml:space="preserve">  2017-2020</w:t>
      </w:r>
      <w:r>
        <w:rPr>
          <w:color w:val="000000"/>
        </w:rPr>
        <w:t xml:space="preserve">  </w:t>
      </w:r>
    </w:p>
    <w:p w14:paraId="0000002A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7" w:line="240" w:lineRule="auto"/>
        <w:ind w:left="367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➢ Certifications  </w:t>
      </w:r>
    </w:p>
    <w:p w14:paraId="0000002B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711"/>
      </w:pPr>
      <w:r>
        <w:rPr>
          <w:b/>
        </w:rPr>
        <w:t>Mental Health Studies</w:t>
      </w:r>
      <w:r>
        <w:t xml:space="preserve"> - Suicide, Violent Behavior, and Substance Abuse </w:t>
      </w:r>
    </w:p>
    <w:p w14:paraId="0000002C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711"/>
      </w:pPr>
      <w:r>
        <w:rPr>
          <w:b/>
        </w:rPr>
        <w:t>Fundamentals of Social Work</w:t>
      </w:r>
      <w:r>
        <w:t>- Social Welfare Policy, Research Methods, and Human Behaviors</w:t>
      </w:r>
    </w:p>
    <w:p w14:paraId="0000002D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16"/>
        <w:rPr>
          <w:color w:val="000000"/>
        </w:rPr>
      </w:pPr>
      <w:r>
        <w:rPr>
          <w:b/>
          <w:color w:val="000000"/>
        </w:rPr>
        <w:t>TEFL</w:t>
      </w:r>
      <w:r>
        <w:rPr>
          <w:color w:val="000000"/>
        </w:rPr>
        <w:t xml:space="preserve">, Teaching certificate English as a Foreign Language </w:t>
      </w:r>
    </w:p>
    <w:p w14:paraId="0000002E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722"/>
        <w:rPr>
          <w:color w:val="000000"/>
        </w:rPr>
      </w:pPr>
      <w:r>
        <w:rPr>
          <w:b/>
          <w:color w:val="000000"/>
        </w:rPr>
        <w:t>GWSS</w:t>
      </w:r>
      <w:r>
        <w:rPr>
          <w:color w:val="000000"/>
        </w:rPr>
        <w:t xml:space="preserve">, Women, Gender and Sexuality Studies, FAU  </w:t>
      </w:r>
    </w:p>
    <w:p w14:paraId="0000002F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727"/>
        <w:rPr>
          <w:color w:val="000000"/>
        </w:rPr>
      </w:pPr>
      <w:r>
        <w:rPr>
          <w:b/>
          <w:color w:val="000000"/>
        </w:rPr>
        <w:t>Body Project</w:t>
      </w:r>
      <w:r>
        <w:rPr>
          <w:color w:val="000000"/>
        </w:rPr>
        <w:t xml:space="preserve">, Certificate for </w:t>
      </w:r>
      <w:r>
        <w:t>body positivity</w:t>
      </w:r>
      <w:r>
        <w:rPr>
          <w:color w:val="000000"/>
        </w:rPr>
        <w:t xml:space="preserve">, FAU  </w:t>
      </w:r>
    </w:p>
    <w:p w14:paraId="00000030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0" w:lineRule="auto"/>
        <w:ind w:left="367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➢ Awards  </w:t>
      </w:r>
    </w:p>
    <w:p w14:paraId="00000031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/>
        <w:rPr>
          <w:color w:val="000000"/>
        </w:rPr>
      </w:pPr>
      <w:r>
        <w:rPr>
          <w:b/>
          <w:color w:val="000000"/>
        </w:rPr>
        <w:t>Cum Laude</w:t>
      </w:r>
      <w:r>
        <w:rPr>
          <w:color w:val="000000"/>
        </w:rPr>
        <w:t xml:space="preserve">, FAU  </w:t>
      </w:r>
    </w:p>
    <w:p w14:paraId="00000032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719"/>
        <w:rPr>
          <w:color w:val="000000"/>
        </w:rPr>
      </w:pPr>
      <w:r>
        <w:rPr>
          <w:b/>
          <w:color w:val="000000"/>
        </w:rPr>
        <w:t>Sigma Alpha Pi</w:t>
      </w:r>
      <w:r>
        <w:rPr>
          <w:color w:val="000000"/>
        </w:rPr>
        <w:t xml:space="preserve">, National Honor Society, FAU  </w:t>
      </w:r>
    </w:p>
    <w:p w14:paraId="00000033" w14:textId="77777777" w:rsidR="00917E85" w:rsidRDefault="00917E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719"/>
      </w:pPr>
    </w:p>
    <w:p w14:paraId="00000034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➢ Associations  </w:t>
      </w:r>
    </w:p>
    <w:p w14:paraId="00000035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/>
        <w:rPr>
          <w:color w:val="000000"/>
        </w:rPr>
      </w:pPr>
      <w:r>
        <w:rPr>
          <w:b/>
          <w:color w:val="000000"/>
        </w:rPr>
        <w:t>Sigma Alpha Pi</w:t>
      </w:r>
      <w:r>
        <w:rPr>
          <w:color w:val="000000"/>
        </w:rPr>
        <w:t xml:space="preserve">, National Honor Society  </w:t>
      </w:r>
    </w:p>
    <w:p w14:paraId="00000036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727"/>
        <w:rPr>
          <w:color w:val="000000"/>
        </w:rPr>
      </w:pPr>
      <w:r>
        <w:rPr>
          <w:b/>
          <w:color w:val="000000"/>
        </w:rPr>
        <w:t>National Organization for Women</w:t>
      </w:r>
      <w:r>
        <w:rPr>
          <w:color w:val="000000"/>
        </w:rPr>
        <w:t xml:space="preserve">  </w:t>
      </w:r>
    </w:p>
    <w:p w14:paraId="00000037" w14:textId="77777777" w:rsidR="00917E85" w:rsidRDefault="00BC7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27"/>
        <w:rPr>
          <w:color w:val="000000"/>
        </w:rPr>
      </w:pPr>
      <w:r>
        <w:rPr>
          <w:b/>
          <w:color w:val="000000"/>
        </w:rPr>
        <w:t>UMI</w:t>
      </w:r>
      <w:r>
        <w:rPr>
          <w:color w:val="000000"/>
        </w:rPr>
        <w:t xml:space="preserve">, Urban Male initiative </w:t>
      </w:r>
    </w:p>
    <w:sectPr w:rsidR="00917E85">
      <w:pgSz w:w="12240" w:h="15840"/>
      <w:pgMar w:top="1421" w:right="1400" w:bottom="1814" w:left="144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85"/>
    <w:rsid w:val="0002607D"/>
    <w:rsid w:val="007563AC"/>
    <w:rsid w:val="00766692"/>
    <w:rsid w:val="00825FB9"/>
    <w:rsid w:val="00917E85"/>
    <w:rsid w:val="00B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93C4"/>
  <w15:docId w15:val="{25A8365F-32B4-4DB0-B2C5-C007D7BC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 raskin</dc:creator>
  <cp:lastModifiedBy>kelle raskin</cp:lastModifiedBy>
  <cp:revision>4</cp:revision>
  <cp:lastPrinted>2024-04-16T13:49:00Z</cp:lastPrinted>
  <dcterms:created xsi:type="dcterms:W3CDTF">2024-04-16T14:04:00Z</dcterms:created>
  <dcterms:modified xsi:type="dcterms:W3CDTF">2024-04-17T17:55:00Z</dcterms:modified>
</cp:coreProperties>
</file>